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13" w:rsidRDefault="00F91A13" w:rsidP="00F91A13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F91A13" w:rsidRDefault="00F91A13" w:rsidP="00F91A13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приказом УФНС России</w:t>
      </w:r>
    </w:p>
    <w:p w:rsidR="00F91A13" w:rsidRDefault="00F91A13" w:rsidP="00F91A13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Хабаровскому краю</w:t>
      </w:r>
    </w:p>
    <w:p w:rsidR="00F91A13" w:rsidRDefault="00F91A13" w:rsidP="00F91A13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Pr="00F91A13">
        <w:rPr>
          <w:rFonts w:ascii="Times New Roman" w:hAnsi="Times New Roman" w:cs="Times New Roman"/>
          <w:bCs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мая </w:t>
      </w:r>
      <w:r>
        <w:rPr>
          <w:rFonts w:ascii="Times New Roman" w:hAnsi="Times New Roman" w:cs="Times New Roman"/>
          <w:bCs/>
          <w:sz w:val="24"/>
          <w:szCs w:val="24"/>
        </w:rPr>
        <w:t>2016 г.</w:t>
      </w:r>
    </w:p>
    <w:p w:rsidR="00563B23" w:rsidRPr="00F91A13" w:rsidRDefault="00F91A13" w:rsidP="00F91A13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u w:val="single"/>
        </w:rPr>
        <w:t>01-10/315</w:t>
      </w:r>
      <w:r w:rsidRPr="00F91A13">
        <w:rPr>
          <w:rFonts w:ascii="Times New Roman" w:hAnsi="Times New Roman" w:cs="Times New Roman"/>
          <w:bCs/>
          <w:sz w:val="24"/>
          <w:szCs w:val="24"/>
          <w:u w:val="single"/>
        </w:rPr>
        <w:t>@</w:t>
      </w:r>
    </w:p>
    <w:p w:rsidR="00650523" w:rsidRDefault="006505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0523" w:rsidRPr="00D63FB6" w:rsidRDefault="006505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62DD" w:rsidRDefault="00F462DD" w:rsidP="00F46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 противодействия коррупции в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Управлении 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Федеральной налоговой служб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ы </w:t>
      </w:r>
    </w:p>
    <w:p w:rsidR="003D118A" w:rsidRPr="00D63FB6" w:rsidRDefault="00F462DD" w:rsidP="00F46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Хабаровскому краю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на 201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- 201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годы</w:t>
      </w:r>
    </w:p>
    <w:p w:rsidR="00B9431B" w:rsidRPr="00D63FB6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13788" w:type="dxa"/>
        <w:tblLook w:val="04A0"/>
      </w:tblPr>
      <w:tblGrid>
        <w:gridCol w:w="568"/>
        <w:gridCol w:w="4256"/>
        <w:gridCol w:w="2841"/>
        <w:gridCol w:w="1818"/>
        <w:gridCol w:w="4305"/>
      </w:tblGrid>
      <w:tr w:rsidR="00DE536F" w:rsidRPr="00D63FB6" w:rsidTr="00C31186">
        <w:trPr>
          <w:trHeight w:val="146"/>
        </w:trPr>
        <w:tc>
          <w:tcPr>
            <w:tcW w:w="0" w:type="auto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нители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нения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:rsidR="00623E5A" w:rsidRPr="00D63FB6" w:rsidRDefault="00B9431B" w:rsidP="008A7135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служащи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9B452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70944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 России </w:t>
            </w:r>
            <w:r w:rsidR="009B4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Хабаровскому краю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ривле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чение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тавными задачами которых является участие в противодействии коррупции, и други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институт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гражданского о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щества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644514" w:rsidRPr="00E818E3" w:rsidRDefault="0064451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644514" w:rsidRDefault="002F5824" w:rsidP="009B452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существления взаимодействия с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и оценке регулирующего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возде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ствияОбщественного совета при </w:t>
            </w:r>
            <w:r w:rsidR="009B4525">
              <w:rPr>
                <w:rFonts w:ascii="Times New Roman" w:hAnsi="Times New Roman" w:cs="Times New Roman"/>
                <w:sz w:val="24"/>
                <w:szCs w:val="24"/>
              </w:rPr>
              <w:t>УФНС России по Хабаровскому краю (далее – Управление)</w:t>
            </w:r>
          </w:p>
        </w:tc>
        <w:tc>
          <w:tcPr>
            <w:tcW w:w="0" w:type="auto"/>
          </w:tcPr>
          <w:p w:rsidR="00644514" w:rsidRDefault="00644514" w:rsidP="002F58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кадров, отдел безопасности</w:t>
            </w:r>
            <w:r w:rsidR="002F5824">
              <w:rPr>
                <w:rFonts w:ascii="Times New Roman CYR" w:hAnsi="Times New Roman CYR" w:cs="Times New Roman CYR"/>
                <w:sz w:val="24"/>
                <w:szCs w:val="24"/>
              </w:rPr>
              <w:t>, структу</w:t>
            </w:r>
            <w:r w:rsidR="002F5824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2F5824">
              <w:rPr>
                <w:rFonts w:ascii="Times New Roman CYR" w:hAnsi="Times New Roman CYR" w:cs="Times New Roman CYR"/>
                <w:sz w:val="24"/>
                <w:szCs w:val="24"/>
              </w:rPr>
              <w:t>ные подразделения Управления</w:t>
            </w:r>
          </w:p>
        </w:tc>
        <w:tc>
          <w:tcPr>
            <w:tcW w:w="0" w:type="auto"/>
          </w:tcPr>
          <w:p w:rsidR="00644514" w:rsidRPr="00D63FB6" w:rsidRDefault="00644514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44514" w:rsidRPr="00D63FB6" w:rsidRDefault="00644514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4514" w:rsidRPr="00D63FB6" w:rsidRDefault="00644514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коррупции в Управлении,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тивизация деятельностиКомиссии</w:t>
            </w:r>
            <w:r w:rsidRPr="00764BF0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2F5824">
              <w:rPr>
                <w:rFonts w:ascii="Times New Roman" w:hAnsi="Times New Roman" w:cs="Times New Roman"/>
                <w:sz w:val="24"/>
                <w:szCs w:val="24"/>
              </w:rPr>
              <w:t xml:space="preserve"> и оценке регулирующего воздейс</w:t>
            </w:r>
            <w:r w:rsidR="002F58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5824">
              <w:rPr>
                <w:rFonts w:ascii="Times New Roman" w:hAnsi="Times New Roman" w:cs="Times New Roman"/>
                <w:sz w:val="24"/>
                <w:szCs w:val="24"/>
              </w:rPr>
              <w:t>вия Общественного совета при Упра</w:t>
            </w:r>
            <w:r w:rsidR="002F58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5824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</w:p>
        </w:tc>
      </w:tr>
      <w:tr w:rsidR="00DE536F" w:rsidRPr="00D63FB6" w:rsidTr="00563B23">
        <w:trPr>
          <w:trHeight w:val="60"/>
        </w:trPr>
        <w:tc>
          <w:tcPr>
            <w:tcW w:w="0" w:type="auto"/>
          </w:tcPr>
          <w:p w:rsidR="00644514" w:rsidRDefault="0064451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  <w:p w:rsidR="00644514" w:rsidRPr="00D041C6" w:rsidRDefault="00644514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14" w:rsidRPr="00D041C6" w:rsidRDefault="00644514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14" w:rsidRDefault="00644514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14" w:rsidRPr="00D041C6" w:rsidRDefault="00644514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14" w:rsidRDefault="00644514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14" w:rsidRDefault="00644514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14" w:rsidRDefault="00644514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14" w:rsidRPr="00D041C6" w:rsidRDefault="00644514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4514" w:rsidRDefault="00644514" w:rsidP="0064451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действенного функци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нирования Комиссии по соблюдению требований к служебному поведению государственных гражданских служ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щих Управления и урегулированию конфликта интересов,о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беспе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чение участия в работе</w:t>
            </w:r>
            <w:r w:rsidR="002F5824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Комиссии представ</w:t>
            </w:r>
            <w:r w:rsidR="002F5824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2F5824">
              <w:rPr>
                <w:rFonts w:ascii="Times New Roman CYR" w:hAnsi="Times New Roman CYR" w:cs="Times New Roman CYR"/>
                <w:sz w:val="24"/>
                <w:szCs w:val="24"/>
              </w:rPr>
              <w:t>телей Общественного совета при Управлении,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профсоюзной организ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ции Управления</w:t>
            </w:r>
          </w:p>
        </w:tc>
        <w:tc>
          <w:tcPr>
            <w:tcW w:w="0" w:type="auto"/>
          </w:tcPr>
          <w:p w:rsidR="00644514" w:rsidRDefault="00644514" w:rsidP="0064451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кадров, структу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ные подразделения Управления</w:t>
            </w:r>
          </w:p>
        </w:tc>
        <w:tc>
          <w:tcPr>
            <w:tcW w:w="0" w:type="auto"/>
          </w:tcPr>
          <w:p w:rsidR="00644514" w:rsidRPr="00D63FB6" w:rsidRDefault="00644514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44514" w:rsidRPr="00D63FB6" w:rsidRDefault="00644514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предотвращение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фликта интересов в отношении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DE536F" w:rsidRPr="00D63FB6" w:rsidTr="00C31186">
        <w:trPr>
          <w:trHeight w:val="2060"/>
        </w:trPr>
        <w:tc>
          <w:tcPr>
            <w:tcW w:w="0" w:type="auto"/>
          </w:tcPr>
          <w:p w:rsidR="005B65BE" w:rsidRPr="00E818E3" w:rsidRDefault="008776A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</w:tcPr>
          <w:p w:rsidR="00650523" w:rsidRPr="008776A3" w:rsidRDefault="005B65BE" w:rsidP="009B4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наполнения специализ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рованного раздела о противодействии коррупции на официальном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сайте Ф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НС России (</w:t>
            </w:r>
            <w:hyperlink r:id="rId7" w:history="1">
              <w:r w:rsidR="008776A3" w:rsidRPr="008776A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www.nalog.ru</w:t>
              </w:r>
            </w:hyperlink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) и сво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временная актуализация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об антикоррупционной деятельности, 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информации о результатах работы Комиссии по соблюдению тр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бований к служебному поведению г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гражданских служащих </w:t>
            </w:r>
            <w:r w:rsidR="0064451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фликта интересов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>, а также информ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ции о совершении коррупционных правонарушений </w:t>
            </w:r>
            <w:r w:rsidR="001072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</w:t>
            </w:r>
            <w:r w:rsidR="0064451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вых органов</w:t>
            </w:r>
            <w:r w:rsidR="00644514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</w:t>
            </w:r>
            <w:proofErr w:type="gramEnd"/>
          </w:p>
        </w:tc>
        <w:tc>
          <w:tcPr>
            <w:tcW w:w="0" w:type="auto"/>
          </w:tcPr>
          <w:p w:rsidR="005B65BE" w:rsidRPr="00D63FB6" w:rsidRDefault="00644514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отдел безопасности, отдел 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боты с налогоплател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щиками</w:t>
            </w:r>
          </w:p>
        </w:tc>
        <w:tc>
          <w:tcPr>
            <w:tcW w:w="0" w:type="auto"/>
          </w:tcPr>
          <w:p w:rsidR="005B65BE" w:rsidRPr="00D63FB6" w:rsidRDefault="005B0843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5B65BE" w:rsidRPr="00D63FB6" w:rsidRDefault="0080735D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пропага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дистских и просветительских мер,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правленных на создание у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венных гражданских служащих </w:t>
            </w:r>
            <w:r w:rsidR="00644514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6445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4514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атмосферы нетерпимости к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рупционным проявлениям. Придание гласности каждого установленного факта совершения коррупционных правонарушений государственными служащими</w:t>
            </w:r>
            <w:r w:rsidR="00911A3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органов</w:t>
            </w:r>
            <w:r w:rsidR="00644514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536F" w:rsidRPr="00D63FB6" w:rsidTr="009B4525">
        <w:trPr>
          <w:trHeight w:val="2956"/>
        </w:trPr>
        <w:tc>
          <w:tcPr>
            <w:tcW w:w="0" w:type="auto"/>
          </w:tcPr>
          <w:p w:rsidR="00026855" w:rsidRPr="00E818E3" w:rsidRDefault="008776A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E741D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C7CE8" w:rsidRPr="00D041C6" w:rsidRDefault="00026855" w:rsidP="009B4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Разработка с участием институтов гражданского общества комплекс</w:t>
            </w:r>
            <w:r w:rsidR="00064A62" w:rsidRPr="001B3A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ганизационных, разъяснительных и иных мер по соблюдению </w:t>
            </w:r>
            <w:r w:rsidR="00064A62" w:rsidRPr="001B3A0B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="00064A62" w:rsidRPr="001B3A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4A62"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венными 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911A3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ботниками</w:t>
            </w:r>
            <w:r w:rsidR="00911A3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="00686469">
              <w:rPr>
                <w:rFonts w:ascii="Times New Roman" w:hAnsi="Times New Roman" w:cs="Times New Roman"/>
                <w:sz w:val="24"/>
                <w:szCs w:val="24"/>
              </w:rPr>
              <w:t>ИФНС России</w:t>
            </w:r>
            <w:r w:rsidR="00911A37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</w:t>
            </w:r>
            <w:r w:rsidR="0068646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Инспекции)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, 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026855" w:rsidRPr="001B3A0B" w:rsidRDefault="00911A37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отдел безопасности, структу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ные подразделения Управления</w:t>
            </w:r>
          </w:p>
        </w:tc>
        <w:tc>
          <w:tcPr>
            <w:tcW w:w="0" w:type="auto"/>
          </w:tcPr>
          <w:p w:rsidR="00026855" w:rsidRPr="001B3A0B" w:rsidRDefault="00026855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026855" w:rsidRPr="001B3A0B" w:rsidRDefault="0080735D" w:rsidP="00686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влияния этических и нравс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норм на соблюдение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ственными гражданскими служащими </w:t>
            </w:r>
            <w:r w:rsidR="00911A3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Управления, </w:t>
            </w:r>
            <w:r w:rsidR="00686469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запретов, огр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ничений и требований, установленных в целях противодействия коррупции</w:t>
            </w:r>
          </w:p>
        </w:tc>
      </w:tr>
      <w:tr w:rsidR="00DE536F" w:rsidRPr="00D63FB6" w:rsidTr="00C31186">
        <w:trPr>
          <w:trHeight w:val="1738"/>
        </w:trPr>
        <w:tc>
          <w:tcPr>
            <w:tcW w:w="0" w:type="auto"/>
          </w:tcPr>
          <w:p w:rsidR="00D70FC1" w:rsidRPr="00E818E3" w:rsidRDefault="00D70FC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D70FC1" w:rsidRPr="001B3A0B" w:rsidRDefault="00DF054E" w:rsidP="00686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принятие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повышению эффективности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водействия коррупции в</w:t>
            </w:r>
            <w:r w:rsidR="00911A3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Управлении и</w:t>
            </w:r>
            <w:r w:rsidR="00686469">
              <w:rPr>
                <w:rFonts w:ascii="Times New Roman" w:hAnsi="Times New Roman" w:cs="Times New Roman"/>
                <w:sz w:val="24"/>
                <w:szCs w:val="24"/>
              </w:rPr>
              <w:t>Инспекциях</w:t>
            </w:r>
          </w:p>
        </w:tc>
        <w:tc>
          <w:tcPr>
            <w:tcW w:w="0" w:type="auto"/>
          </w:tcPr>
          <w:p w:rsidR="00D70FC1" w:rsidRPr="001B3A0B" w:rsidRDefault="00911A37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F054E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безопасности</w:t>
            </w:r>
          </w:p>
        </w:tc>
        <w:tc>
          <w:tcPr>
            <w:tcW w:w="0" w:type="auto"/>
          </w:tcPr>
          <w:p w:rsidR="00D70FC1" w:rsidRPr="001B3A0B" w:rsidRDefault="00DF054E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D70FC1" w:rsidRPr="001B3A0B" w:rsidRDefault="008D60B9" w:rsidP="008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сударственными гражданскими сл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жащими</w:t>
            </w:r>
            <w:r w:rsidR="00911A3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и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конодательства Российской Федерации о противодействии коррупции,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своевременных и действенных мер по выявленным нарушениям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:rsidR="009B4525" w:rsidRDefault="00BB7376" w:rsidP="008F5D7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</w:t>
            </w: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911A3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="00C95F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77080"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сотрудниками </w:t>
            </w:r>
            <w:r w:rsidR="008F5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Инспекций</w:t>
            </w:r>
            <w:r w:rsidR="00177080"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r w:rsidR="00177080"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соблюдения запретов, ограничений и требований, установленных в целях </w:t>
            </w:r>
          </w:p>
          <w:p w:rsidR="00BB7376" w:rsidRPr="00D63FB6" w:rsidRDefault="00177080" w:rsidP="008F5D7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 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9607CB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0" w:type="auto"/>
          </w:tcPr>
          <w:p w:rsidR="00C91067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9106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="00CE2275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и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Инспекциях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>рок достоверности и полноты:</w:t>
            </w:r>
          </w:p>
          <w:p w:rsidR="00C91067" w:rsidRDefault="00C9106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рактера, представляемых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на замещение дол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ностей федеральной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в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376" w:rsidRDefault="00C91067" w:rsidP="00BE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рактера, представляемых г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>осударс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 xml:space="preserve">венными служащими  и отдельными сотрудниками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570A" w:rsidRPr="0087570A" w:rsidRDefault="00BE67AC" w:rsidP="008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сведений о расходах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представляемых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 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дельными сотрудниками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</w:p>
        </w:tc>
        <w:tc>
          <w:tcPr>
            <w:tcW w:w="0" w:type="auto"/>
          </w:tcPr>
          <w:p w:rsidR="00BB7376" w:rsidRDefault="00CE2275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безопасности</w:t>
            </w:r>
          </w:p>
          <w:p w:rsidR="005B0843" w:rsidRPr="00D63FB6" w:rsidRDefault="005B0843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76" w:rsidRDefault="006C7BDB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5B0843" w:rsidRPr="00D63FB6" w:rsidRDefault="005B0843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0843" w:rsidRPr="0022148B" w:rsidRDefault="0022148B" w:rsidP="00CE2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CE227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. Минимизация и (или) ли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видация последствий коррупционных правонарушений</w:t>
            </w:r>
          </w:p>
        </w:tc>
      </w:tr>
      <w:tr w:rsidR="00DE536F" w:rsidRPr="00D63FB6" w:rsidTr="009B4525">
        <w:trPr>
          <w:trHeight w:val="2564"/>
        </w:trPr>
        <w:tc>
          <w:tcPr>
            <w:tcW w:w="0" w:type="auto"/>
          </w:tcPr>
          <w:p w:rsidR="006E741D" w:rsidRPr="00E818E3" w:rsidRDefault="006E741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6E741D" w:rsidRDefault="0048002C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="00CE2275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и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Инспекциях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рок:</w:t>
            </w:r>
          </w:p>
          <w:p w:rsidR="00C70EFB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государственными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жащими</w:t>
            </w:r>
            <w:r w:rsidR="00CE227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отдельными сотрудниками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ограничений и запретов, а также требований о предотвращении или урегулировании конфликта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ресов;</w:t>
            </w:r>
          </w:p>
          <w:p w:rsidR="00C70EFB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гражданами, замеща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чаях, предусмотренных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  <w:p w:rsidR="0087570A" w:rsidRPr="003675B5" w:rsidRDefault="0087570A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3BB8" w:rsidRDefault="00853BB8" w:rsidP="00853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отдел безопасности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741D" w:rsidRPr="00D63FB6" w:rsidRDefault="001B3A0B" w:rsidP="00853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853B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  <w:r w:rsidR="00853B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Минимизация и (или) ли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видация последствий коррупционных правонарушений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6E741D" w:rsidRPr="00E818E3" w:rsidRDefault="001B3A0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</w:tcPr>
          <w:p w:rsidR="00494B83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r w:rsidR="00853BB8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и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Инспекциях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домлений государственных служащих</w:t>
            </w:r>
            <w:r w:rsidR="00494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4B83" w:rsidRDefault="00494B83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обращениях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склонении к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рупционным нарушениям;</w:t>
            </w:r>
          </w:p>
          <w:p w:rsidR="006E741D" w:rsidRPr="003675B5" w:rsidRDefault="00494B83" w:rsidP="004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намерении выпо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лнять иную опл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чиваемую работу.</w:t>
            </w:r>
          </w:p>
        </w:tc>
        <w:tc>
          <w:tcPr>
            <w:tcW w:w="0" w:type="auto"/>
          </w:tcPr>
          <w:p w:rsidR="00853BB8" w:rsidRDefault="00853BB8" w:rsidP="00853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отдел безопасности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50523" w:rsidRPr="00D63FB6" w:rsidRDefault="008D60B9" w:rsidP="009B4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и принятия решений,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нетерпимого отношения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гражданских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53B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правонарушений. Выявление случаев неисполнения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ными гражданскими служащими </w:t>
            </w:r>
            <w:r w:rsidR="00853BB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предварительному уведомлению представителя 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нанимателя о намерении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рассмотрении их на Комиссии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по с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блюдению требований к служебному поведению государственных гражда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ских служащих </w:t>
            </w:r>
            <w:r w:rsidR="00853B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 и урегул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рованию конфликта интересов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494B83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494B83" w:rsidRDefault="00D32FD1" w:rsidP="008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соблюдения запретов,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чений и требований, установленных в целях противодействия коррупции, касающихся получения подарков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сударственными служащими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 работниками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</w:p>
        </w:tc>
        <w:tc>
          <w:tcPr>
            <w:tcW w:w="0" w:type="auto"/>
          </w:tcPr>
          <w:p w:rsidR="0048002C" w:rsidRDefault="00853BB8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48002C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 w:rsidR="007051B2">
              <w:rPr>
                <w:rFonts w:ascii="Times New Roman" w:hAnsi="Times New Roman" w:cs="Times New Roman"/>
                <w:sz w:val="24"/>
                <w:szCs w:val="24"/>
              </w:rPr>
              <w:t>, отдел безопасности, отдел обеспечения</w:t>
            </w:r>
          </w:p>
        </w:tc>
        <w:tc>
          <w:tcPr>
            <w:tcW w:w="0" w:type="auto"/>
          </w:tcPr>
          <w:p w:rsidR="00494B83" w:rsidRPr="00D63FB6" w:rsidRDefault="0048002C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494B83" w:rsidRPr="00D63FB6" w:rsidRDefault="00665D9F" w:rsidP="00853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>сударственными гражданскими сл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жащими </w:t>
            </w:r>
            <w:r w:rsidR="00853B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 xml:space="preserve"> и Инспекций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становленного порядка сообщения о получении подарка 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6E741D" w:rsidRPr="00EF25CA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86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650523" w:rsidRPr="003675B5" w:rsidRDefault="004F08C4" w:rsidP="009B4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002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</w:t>
            </w:r>
            <w:r w:rsidR="002F5824">
              <w:rPr>
                <w:rFonts w:ascii="Times New Roman" w:hAnsi="Times New Roman" w:cs="Times New Roman"/>
                <w:sz w:val="24"/>
                <w:szCs w:val="24"/>
              </w:rPr>
              <w:t>в Управл</w:t>
            </w:r>
            <w:r w:rsidR="002F58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5824">
              <w:rPr>
                <w:rFonts w:ascii="Times New Roman" w:hAnsi="Times New Roman" w:cs="Times New Roman"/>
                <w:sz w:val="24"/>
                <w:szCs w:val="24"/>
              </w:rPr>
              <w:t xml:space="preserve">нии и </w:t>
            </w:r>
            <w:r w:rsidR="008F5D71">
              <w:rPr>
                <w:rFonts w:ascii="Times New Roman" w:hAnsi="Times New Roman" w:cs="Times New Roman"/>
                <w:sz w:val="24"/>
                <w:szCs w:val="24"/>
              </w:rPr>
              <w:t>Инспекциях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законодательством мер юридической ответственности в каждом случае н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>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0" w:type="auto"/>
          </w:tcPr>
          <w:p w:rsidR="001B3A0B" w:rsidRDefault="00686469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безопасности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644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741D" w:rsidRPr="00D63FB6" w:rsidRDefault="006E741D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неотвратим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наказания за совершение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 правонарушения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4F08C4" w:rsidRDefault="004F08C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</w:tcPr>
          <w:p w:rsidR="004F08C4" w:rsidRPr="004F08C4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родолжить с учетом требований и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формационной безопасности и закон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дательства Российской Федерации о защите государственной тайны работу:</w:t>
            </w:r>
          </w:p>
          <w:p w:rsidR="004F08C4" w:rsidRPr="004F08C4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по внедрению в деятельность подра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делений </w:t>
            </w:r>
            <w:r w:rsidR="00604DB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ний компьютерной программы, разр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ботанной в соответствии с </w:t>
            </w:r>
            <w:hyperlink r:id="rId8" w:history="1"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подпунктом «в»</w:t>
              </w:r>
              <w:r w:rsidR="009C507E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пункта 2</w:t>
              </w:r>
            </w:hyperlink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плана прот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водействия коррупции на 2014 - 2015 годы, утвержденного Указом През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дента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11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реля 2014 г. №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226, в целях заполнения иформирования в электронной форме справок о доходах, расходах, об им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имуществе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ного характера;</w:t>
            </w:r>
            <w:proofErr w:type="gramEnd"/>
          </w:p>
          <w:p w:rsidR="004F08C4" w:rsidRDefault="004F08C4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по обеспечению обработки справок о доходах, расходах, об имуществе и обязательствах имущественного х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рактера, проведения анализа указа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ных в них сведений, осуществления межведомственного информационного взаимодействия в сфере противоде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ствия коррупции с использованием государственной информационной системы в области государственной службы</w:t>
            </w:r>
          </w:p>
        </w:tc>
        <w:tc>
          <w:tcPr>
            <w:tcW w:w="0" w:type="auto"/>
          </w:tcPr>
          <w:p w:rsidR="004F08C4" w:rsidRDefault="00604DB6" w:rsidP="0060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4F08C4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4F08C4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="004F08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08C4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безопасности</w:t>
            </w:r>
          </w:p>
        </w:tc>
        <w:tc>
          <w:tcPr>
            <w:tcW w:w="0" w:type="auto"/>
          </w:tcPr>
          <w:p w:rsidR="009C507E" w:rsidRDefault="009C507E" w:rsidP="009C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4F08C4" w:rsidRPr="00D63FB6" w:rsidRDefault="004F08C4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8C4" w:rsidRDefault="009C507E" w:rsidP="00604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государственных служащих и сотрудников </w:t>
            </w:r>
            <w:r w:rsidR="00604DB6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4"/>
          </w:tcPr>
          <w:p w:rsidR="00BB7376" w:rsidRPr="00D63FB6" w:rsidRDefault="00023D75" w:rsidP="00081C53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комплекса организационных и иных мер по соблюдению 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государственными гражданскими сл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жащими </w:t>
            </w:r>
            <w:r w:rsidR="00081C5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ограничений и запретов, а также по исполнению ими обязанностей, установленных в целях пр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тиводействия 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623E5A" w:rsidRPr="00D63FB6" w:rsidRDefault="00BB7376" w:rsidP="00081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 предст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вителя нанимателя о фактах обращ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ния в целях склонения государстве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ного гражданского служащего 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правонарушений, уведомлений об иной оплачиваемой деятельности, ув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домлений о возникшем конфликте 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тересов или возможности его возни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новения</w:t>
            </w:r>
          </w:p>
        </w:tc>
        <w:tc>
          <w:tcPr>
            <w:tcW w:w="0" w:type="auto"/>
          </w:tcPr>
          <w:p w:rsidR="00BB7376" w:rsidRPr="00D63FB6" w:rsidRDefault="009B4525" w:rsidP="009B4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безопасности, о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кадров, структурные подразделения 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0" w:type="auto"/>
          </w:tcPr>
          <w:p w:rsidR="00BB7376" w:rsidRPr="00D63FB6" w:rsidRDefault="006C7BDB" w:rsidP="00174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081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жащего 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</w:tcPr>
          <w:p w:rsidR="00623E5A" w:rsidRPr="00D63FB6" w:rsidRDefault="00BB7376" w:rsidP="00081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разъяснения государс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венным гражданским служащим 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общих принципов служе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ного поведения, предусмотренных Указом Президента Российской Фе</w:t>
            </w:r>
            <w:r w:rsidR="003E0E8C" w:rsidRPr="00D63F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0E8C"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0E8C" w:rsidRPr="00D63FB6">
              <w:rPr>
                <w:rFonts w:ascii="Times New Roman" w:hAnsi="Times New Roman" w:cs="Times New Roman"/>
                <w:sz w:val="24"/>
                <w:szCs w:val="24"/>
              </w:rPr>
              <w:t>рации от 12 августа 2002 г. № 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885 «Об утверждении общих принципов сл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жебного поведения государственных служащих»  </w:t>
            </w:r>
          </w:p>
        </w:tc>
        <w:tc>
          <w:tcPr>
            <w:tcW w:w="0" w:type="auto"/>
          </w:tcPr>
          <w:p w:rsidR="00BB7376" w:rsidRPr="00D63FB6" w:rsidRDefault="00081C53" w:rsidP="0063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</w:tc>
        <w:tc>
          <w:tcPr>
            <w:tcW w:w="0" w:type="auto"/>
          </w:tcPr>
          <w:p w:rsidR="00BB7376" w:rsidRPr="00D63FB6" w:rsidRDefault="006C7BDB" w:rsidP="0064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081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нарушения общих принципов служебного повед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ния государственны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50753A" w:rsidRPr="00D63FB6" w:rsidRDefault="00BB7376" w:rsidP="00081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дополнительного профессионального образования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данских служащих 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спекций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тике (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системе служебной подготовки,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совещания, 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B7376" w:rsidRPr="00D63FB6" w:rsidRDefault="00081C53" w:rsidP="009B4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кадров, </w:t>
            </w:r>
            <w:r w:rsidR="009B4525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BB7376" w:rsidRPr="00D63FB6" w:rsidRDefault="006C7BDB" w:rsidP="0064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ение эффективности деятельн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правового просвещения г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сударственных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ажданских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матике</w:t>
            </w:r>
            <w:r w:rsidR="00D70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FC1" w:rsidRPr="00D63FB6" w:rsidRDefault="00D70FC1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антикоррупционных компетенций государственных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50753A" w:rsidRPr="00D63FB6" w:rsidRDefault="00BB7376" w:rsidP="00081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="00081C5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со средствами массовой информации в сфере прот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водействия коррупции, в том числе оказание содействия средствам масс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вой информации в широком освещ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нии мер по противодействию корру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ции, принимаемых Федеральной нал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говой службой</w:t>
            </w:r>
          </w:p>
        </w:tc>
        <w:tc>
          <w:tcPr>
            <w:tcW w:w="0" w:type="auto"/>
          </w:tcPr>
          <w:p w:rsidR="00BB7376" w:rsidRPr="00D63FB6" w:rsidRDefault="00081C53" w:rsidP="00DE53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1791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кадров,</w:t>
            </w:r>
            <w:r w:rsidR="003823EC"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отдел р</w:t>
            </w:r>
            <w:r w:rsidR="003823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23EC">
              <w:rPr>
                <w:rFonts w:ascii="Times New Roman" w:hAnsi="Times New Roman" w:cs="Times New Roman"/>
                <w:sz w:val="24"/>
                <w:szCs w:val="24"/>
              </w:rPr>
              <w:t>боты с налогопл</w:t>
            </w:r>
            <w:r w:rsidR="00DE53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23E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3823E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23EC">
              <w:rPr>
                <w:rFonts w:ascii="Times New Roman" w:hAnsi="Times New Roman" w:cs="Times New Roman"/>
                <w:sz w:val="24"/>
                <w:szCs w:val="24"/>
              </w:rPr>
              <w:t>щиками</w:t>
            </w:r>
          </w:p>
        </w:tc>
        <w:tc>
          <w:tcPr>
            <w:tcW w:w="0" w:type="auto"/>
          </w:tcPr>
          <w:p w:rsidR="00BB7376" w:rsidRPr="00D63FB6" w:rsidRDefault="006C7BDB" w:rsidP="0097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FF1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Укрепление доверия граждан и орган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заций к деятельности ФНС России в сфере противодействия коррупции. Формирование отрицательного отн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шения к коррупции у гос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ударственных гражданских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C311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11791E" w:rsidRPr="00D63FB6" w:rsidRDefault="00BB7376" w:rsidP="001C2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фессионально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гообразования,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перепо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готовки, повышения квалификации и стажировки специалистов, в должн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стные обязанности которых входит профилактика коррупционных прав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0" w:type="auto"/>
          </w:tcPr>
          <w:p w:rsidR="00BB7376" w:rsidRPr="00D63FB6" w:rsidRDefault="00FF1BBA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</w:tc>
        <w:tc>
          <w:tcPr>
            <w:tcW w:w="0" w:type="auto"/>
          </w:tcPr>
          <w:p w:rsidR="00BB7376" w:rsidRPr="00D63FB6" w:rsidRDefault="006C7BDB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9C5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специалистов, в должнос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ные обязанности которых входит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филактика коррупционных правон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рушений</w:t>
            </w:r>
          </w:p>
        </w:tc>
      </w:tr>
      <w:tr w:rsidR="00DE536F" w:rsidRPr="00D63FB6" w:rsidTr="00FF1BBA">
        <w:trPr>
          <w:trHeight w:val="2088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="001C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B7376" w:rsidRPr="00D63FB6" w:rsidRDefault="00BB7376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венной тайны, налоговой тайны, а также защиты персональных данных государственных гражданских служ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826B2E" w:rsidRPr="00D63FB6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8A1" w:rsidRPr="00D63FB6" w:rsidRDefault="00FF1BBA" w:rsidP="00FF1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безопасности, </w:t>
            </w:r>
            <w:r w:rsidR="00DE53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53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E536F">
              <w:rPr>
                <w:rFonts w:ascii="Times New Roman" w:hAnsi="Times New Roman" w:cs="Times New Roman"/>
                <w:sz w:val="24"/>
                <w:szCs w:val="24"/>
              </w:rPr>
              <w:t>дел кадров, отдел и</w:t>
            </w:r>
            <w:r w:rsidR="00DE53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536F">
              <w:rPr>
                <w:rFonts w:ascii="Times New Roman" w:hAnsi="Times New Roman" w:cs="Times New Roman"/>
                <w:sz w:val="24"/>
                <w:szCs w:val="24"/>
              </w:rPr>
              <w:t>формационных технол</w:t>
            </w:r>
            <w:r w:rsidR="00DE53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536F">
              <w:rPr>
                <w:rFonts w:ascii="Times New Roman" w:hAnsi="Times New Roman" w:cs="Times New Roman"/>
                <w:sz w:val="24"/>
                <w:szCs w:val="24"/>
              </w:rPr>
              <w:t xml:space="preserve">гий,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разделения Управления</w:t>
            </w:r>
          </w:p>
        </w:tc>
        <w:tc>
          <w:tcPr>
            <w:tcW w:w="0" w:type="auto"/>
          </w:tcPr>
          <w:p w:rsidR="00BB7376" w:rsidRPr="00D63FB6" w:rsidRDefault="006C7BDB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50523" w:rsidRPr="00D63FB6" w:rsidRDefault="00BB7376" w:rsidP="00FF1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сти по обеспечению соблюдения гос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дарственными </w:t>
            </w:r>
            <w:r w:rsidR="00CF2C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щими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тайны, а также персональных данных государственных гражданских служ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E6197D" w:rsidRPr="00E818E3" w:rsidRDefault="007909E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6197D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</w:tcPr>
          <w:p w:rsidR="00FF1BBA" w:rsidRDefault="006C6B17" w:rsidP="00FF1BB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взаимодействия </w:t>
            </w:r>
            <w:r w:rsidR="00FF1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правоохранительными, государственными органами</w:t>
            </w:r>
          </w:p>
          <w:p w:rsidR="00E6197D" w:rsidRPr="00D63FB6" w:rsidRDefault="006C6B17" w:rsidP="00FF1BB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общественными орган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изациями по вопросам противодейст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1A2B6F" w:rsidRPr="00E818E3" w:rsidRDefault="001A2B6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1A2B6F" w:rsidRPr="00D63FB6" w:rsidRDefault="001A2B6F" w:rsidP="00FF1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ровести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практики информ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 орг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нами в соответствии с требованиями части 4.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1 статьи 5 Федерального зак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на«</w:t>
            </w:r>
            <w:r w:rsidR="00144B4C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коррупции»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подразделений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о ставших им известных фактах несоблюдения государстве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ными служащими запретов, огранич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ний и требований, установленных в цел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ях противодействия коррупции». </w:t>
            </w:r>
          </w:p>
        </w:tc>
        <w:tc>
          <w:tcPr>
            <w:tcW w:w="0" w:type="auto"/>
          </w:tcPr>
          <w:p w:rsidR="001A2B6F" w:rsidRPr="00D63FB6" w:rsidRDefault="00FF1BB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1A2B6F" w:rsidRPr="00D63FB6" w:rsidRDefault="00650523" w:rsidP="001A2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0" w:type="auto"/>
          </w:tcPr>
          <w:p w:rsidR="001A2B6F" w:rsidRPr="00D63FB6" w:rsidRDefault="00144B4C" w:rsidP="00FF1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правоохранительн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органами</w:t>
            </w:r>
          </w:p>
        </w:tc>
      </w:tr>
      <w:tr w:rsidR="00DE536F" w:rsidRPr="00D63FB6" w:rsidTr="00FD3173">
        <w:trPr>
          <w:trHeight w:val="1714"/>
        </w:trPr>
        <w:tc>
          <w:tcPr>
            <w:tcW w:w="0" w:type="auto"/>
          </w:tcPr>
          <w:p w:rsidR="00E6197D" w:rsidRPr="00E818E3" w:rsidRDefault="00511EDC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A2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E6197D" w:rsidRDefault="00E6197D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действия с правоохранительными 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ганами и иными государственными органами по вопросам организации противодействия коррупции в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</w:p>
          <w:p w:rsidR="00912304" w:rsidRPr="00D63FB6" w:rsidRDefault="00912304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197D" w:rsidRPr="00D63FB6" w:rsidRDefault="00FF1BB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E6197D" w:rsidRPr="00D63FB6" w:rsidRDefault="00E6197D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0" w:type="auto"/>
          </w:tcPr>
          <w:p w:rsidR="00E6197D" w:rsidRPr="00D63FB6" w:rsidRDefault="00E6197D" w:rsidP="00FF1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>ивности деятельн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оперативного обмена информацией о фактах коррупции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Управлении и И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спекциях</w:t>
            </w:r>
          </w:p>
        </w:tc>
      </w:tr>
      <w:tr w:rsidR="00DE536F" w:rsidRPr="00D63FB6" w:rsidTr="00C31186">
        <w:trPr>
          <w:trHeight w:val="984"/>
        </w:trPr>
        <w:tc>
          <w:tcPr>
            <w:tcW w:w="0" w:type="auto"/>
          </w:tcPr>
          <w:p w:rsidR="00912304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912304" w:rsidRPr="00D63FB6" w:rsidRDefault="00912304" w:rsidP="00FF1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="00FF1B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с органами пр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куратуры, иными федеральными гос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дарственными органами, квалифик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ционными коллегиями судей, избир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тельными комиссиями, государстве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ными корпорациями (компаниями), иными организациями, созданными на основании федеральных законов, по 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обмену сведениями при осуществл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нии проверок в целях противодействия коррупции</w:t>
            </w:r>
          </w:p>
        </w:tc>
        <w:tc>
          <w:tcPr>
            <w:tcW w:w="0" w:type="auto"/>
          </w:tcPr>
          <w:p w:rsidR="00912304" w:rsidRPr="00D63FB6" w:rsidRDefault="00FF1BBA" w:rsidP="00FD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  <w:r w:rsidR="0091230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912304" w:rsidRPr="00912304">
              <w:rPr>
                <w:rFonts w:ascii="Times New Roman" w:hAnsi="Times New Roman" w:cs="Times New Roman"/>
                <w:sz w:val="24"/>
                <w:szCs w:val="24"/>
              </w:rPr>
              <w:t>структурные подразд</w:t>
            </w:r>
            <w:r w:rsidR="00912304" w:rsidRPr="009123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2304"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912304" w:rsidRPr="00D63FB6" w:rsidRDefault="00912304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912304" w:rsidRPr="00D63FB6" w:rsidRDefault="00912304" w:rsidP="00FD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693FAD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0" w:type="auto"/>
          </w:tcPr>
          <w:p w:rsidR="0087570A" w:rsidRPr="0087570A" w:rsidRDefault="00693FAD" w:rsidP="00FD3173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</w:t>
            </w:r>
            <w:proofErr w:type="gramStart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примен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Инспекциями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Прик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за ФНС России № 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ММ-3-4/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>651 от 09.12.20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08«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Об утверждении Порядка направления в правоохранительные органы информации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 выявленных фактах совершения государственными гражданскими служащими деяний, имеющих признаки преступления</w:t>
            </w:r>
            <w:r w:rsidR="007A235A"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693FAD" w:rsidRPr="00D63FB6" w:rsidRDefault="00FD3173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693FAD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93FAD" w:rsidRPr="00D63FB6" w:rsidRDefault="00B24C7A" w:rsidP="00FD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оперативного обмена информацией о фактах коррупции 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:rsidR="007A235A" w:rsidRPr="007A235A" w:rsidRDefault="007A235A" w:rsidP="00FD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по вопросам противодействия коррупции; монит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ринг публикаций в средствах массовой информации о фактах проявления ко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рупции в Федеральной налоговой службе и организация проверки таких фактов</w:t>
            </w:r>
          </w:p>
        </w:tc>
        <w:tc>
          <w:tcPr>
            <w:tcW w:w="0" w:type="auto"/>
          </w:tcPr>
          <w:p w:rsidR="007A235A" w:rsidRPr="00D63FB6" w:rsidRDefault="00FD3173" w:rsidP="00FD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 структурные подразд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Управления</w:t>
            </w:r>
          </w:p>
        </w:tc>
        <w:tc>
          <w:tcPr>
            <w:tcW w:w="0" w:type="auto"/>
          </w:tcPr>
          <w:p w:rsidR="007A235A" w:rsidRPr="00D63FB6" w:rsidRDefault="00B24C7A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D63FB6" w:rsidRDefault="007A235A" w:rsidP="00FD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Укрепление доверия граждан и орган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заций к деятельности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коррупции. Формирование отрицательного отн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шения к коррупции у государственных гражданских служащих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 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:rsidR="007A235A" w:rsidRPr="00D63FB6" w:rsidRDefault="006654E1" w:rsidP="00FD3173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Проведение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комплекса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разъяснительных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,организационных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 иных мер по недопущению </w:t>
            </w:r>
            <w:r w:rsidR="007A235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федеральными госуда</w:t>
            </w:r>
            <w:r w:rsidR="007A235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</w:t>
            </w:r>
            <w:r w:rsidR="007A235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ственными гражданскими служащими </w:t>
            </w:r>
            <w:r w:rsidR="00FD317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Управления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поведения, которое может восприниматься окружающими как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склонение к совершению коррупционных действий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6654E1" w:rsidRPr="00E818E3" w:rsidRDefault="006654E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6654E1" w:rsidRPr="0087570A" w:rsidRDefault="006654E1" w:rsidP="00FD317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вновь назначенных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сударственных служащих </w:t>
            </w:r>
            <w:r w:rsidR="00FD3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ФНС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11.04.2011 № ММВ-7-4/260@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Кодекса этики и служебного поведения государстве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гражданских служащих Фед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ральной налоговой службы»</w:t>
            </w:r>
          </w:p>
        </w:tc>
        <w:tc>
          <w:tcPr>
            <w:tcW w:w="0" w:type="auto"/>
          </w:tcPr>
          <w:p w:rsidR="006654E1" w:rsidRPr="00D63FB6" w:rsidRDefault="00FD3173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6654E1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</w:tc>
        <w:tc>
          <w:tcPr>
            <w:tcW w:w="0" w:type="auto"/>
          </w:tcPr>
          <w:p w:rsidR="006654E1" w:rsidRPr="00D63FB6" w:rsidRDefault="006654E1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6654E1" w:rsidRPr="00D63FB6" w:rsidRDefault="006654E1" w:rsidP="00FD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. Усиление влияния этич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ских и нравственных норм на собл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дение государственными служащими  запретов, ограничений и требований, установленных в целях противодейс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фун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ционирования мест для приема заяв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телей, оснащенных специальными техническими средствами</w:t>
            </w:r>
          </w:p>
        </w:tc>
        <w:tc>
          <w:tcPr>
            <w:tcW w:w="0" w:type="auto"/>
          </w:tcPr>
          <w:p w:rsidR="007A235A" w:rsidRPr="00D63FB6" w:rsidRDefault="00102C6E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  <w:r w:rsidR="007A235A"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235A" w:rsidRPr="00D63FB6" w:rsidRDefault="00102C6E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обеспечения, структурные подразд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Управления</w:t>
            </w:r>
          </w:p>
        </w:tc>
        <w:tc>
          <w:tcPr>
            <w:tcW w:w="0" w:type="auto"/>
          </w:tcPr>
          <w:p w:rsidR="007A235A" w:rsidRPr="00D63FB6" w:rsidRDefault="00D27F86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D63FB6" w:rsidRDefault="007A235A" w:rsidP="00FD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FD317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6654E1" w:rsidRPr="00E818E3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</w:tcPr>
          <w:p w:rsidR="006654E1" w:rsidRPr="00D63FB6" w:rsidRDefault="00955E3B" w:rsidP="00102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>и контроль за рассмотр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r w:rsidR="0010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02C6E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="00102C6E">
              <w:rPr>
                <w:rFonts w:ascii="Times New Roman" w:hAnsi="Times New Roman" w:cs="Times New Roman"/>
                <w:sz w:val="24"/>
                <w:szCs w:val="24"/>
              </w:rPr>
              <w:t xml:space="preserve"> и Инспекциях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>ращений граждан и организаций о коррупционных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налоговых орг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 xml:space="preserve">нов, 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, в том числе по «т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лефону «Доверия»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почтового ящика 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>ля обращений по фактам коррупции в ФНС России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6654E1" w:rsidRPr="00D63FB6" w:rsidRDefault="00FB4336" w:rsidP="00FB4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безопасности, 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подразделения Управления</w:t>
            </w:r>
          </w:p>
        </w:tc>
        <w:tc>
          <w:tcPr>
            <w:tcW w:w="0" w:type="auto"/>
          </w:tcPr>
          <w:p w:rsidR="006654E1" w:rsidRPr="00D63FB6" w:rsidRDefault="00D27F86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654E1" w:rsidRPr="00D63FB6" w:rsidRDefault="005B0843" w:rsidP="00102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102C6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4"/>
          </w:tcPr>
          <w:p w:rsidR="007A235A" w:rsidRPr="00D63FB6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 w:rsidR="00FB4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7A235A" w:rsidRPr="00D63FB6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учетом специфики ее деятельности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7A235A" w:rsidRPr="00D63FB6" w:rsidRDefault="003E3F74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причин 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проявлений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ции в деятельности </w:t>
            </w:r>
            <w:r w:rsidR="00195BD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57395A" w:rsidRDefault="00195BDA" w:rsidP="003E3F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безопасности, отдел обеспечения, 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>структу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ные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7A235A" w:rsidRPr="00D63FB6" w:rsidRDefault="007A235A" w:rsidP="00195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3E3F74" w:rsidP="0081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7A235A" w:rsidRPr="00D63FB6" w:rsidRDefault="003E3F74" w:rsidP="00195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рисков, их устранение в конкретных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процессах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>. Обеспечение н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>укоснительного соблюдения требов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>ний действующего законодательства Российской Федерации при осущест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лении закупок товаров, услуг для нужд </w:t>
            </w:r>
            <w:r w:rsidR="00195BD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3E3F74" w:rsidRPr="00E818E3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3E3F74" w:rsidRPr="00D63FB6" w:rsidRDefault="003E3F74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контрольно-надзорных и разрешительных функций </w:t>
            </w:r>
            <w:r w:rsidR="00195BD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 оптимизация предоста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="00195BDA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услуг, в том числе внедрение в де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195BD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тивных регламентов осуществления государственных функций, предоста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ления государственных услуг, внедр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ние в деятельность 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инн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вационных технологий государстве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ного управления и администрирования</w:t>
            </w:r>
          </w:p>
        </w:tc>
        <w:tc>
          <w:tcPr>
            <w:tcW w:w="0" w:type="auto"/>
          </w:tcPr>
          <w:p w:rsidR="003E3F74" w:rsidRPr="00D63FB6" w:rsidRDefault="00D44F6F" w:rsidP="00450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Структурные подразд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ления Управления</w:t>
            </w:r>
          </w:p>
        </w:tc>
        <w:tc>
          <w:tcPr>
            <w:tcW w:w="0" w:type="auto"/>
          </w:tcPr>
          <w:p w:rsidR="003E3F74" w:rsidRPr="00D63FB6" w:rsidRDefault="003E3F74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3E3F74" w:rsidRPr="00D63FB6" w:rsidRDefault="003E3F74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сфере совершенств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вания контрольно-надзорных и разр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шительных функций, повышение э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фективности деятельности 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части внедрения в деятельность 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технол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гий государственного управления и администрирования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7A235A" w:rsidRPr="00D63FB6" w:rsidRDefault="00D44F6F" w:rsidP="009B4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совещаний с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сотрудник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ми, отвечающими за профилактику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коррупционных и иных правонаруш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ний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ее территориальных органов, по вопросам </w:t>
            </w:r>
            <w:proofErr w:type="gramStart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организации 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полнения положений законодательства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  <w:proofErr w:type="gramEnd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действию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п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роведение профилактических мероприятий с пр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воохранительными органами (совещ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ния, семинары, рабочие встречи)</w:t>
            </w:r>
          </w:p>
        </w:tc>
        <w:tc>
          <w:tcPr>
            <w:tcW w:w="0" w:type="auto"/>
          </w:tcPr>
          <w:p w:rsidR="007A235A" w:rsidRPr="00D63FB6" w:rsidRDefault="00D44F6F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7A235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7A235A" w:rsidRPr="00D63FB6" w:rsidRDefault="007A235A" w:rsidP="0055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0" w:type="auto"/>
          </w:tcPr>
          <w:p w:rsidR="007A235A" w:rsidRPr="00D63FB6" w:rsidRDefault="00D44F6F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Управленияпо вопросам против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действия 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6.4</w:t>
            </w:r>
          </w:p>
        </w:tc>
        <w:tc>
          <w:tcPr>
            <w:tcW w:w="0" w:type="auto"/>
          </w:tcPr>
          <w:p w:rsidR="000F0EED" w:rsidRPr="00D63FB6" w:rsidRDefault="007A235A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Управления и Инспекций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F0EED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="000F0E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0EED">
              <w:rPr>
                <w:rFonts w:ascii="Times New Roman" w:hAnsi="Times New Roman" w:cs="Times New Roman"/>
                <w:sz w:val="24"/>
                <w:szCs w:val="24"/>
              </w:rPr>
              <w:t>зации мер по противодействию ко</w:t>
            </w:r>
            <w:r w:rsidR="000F0E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0EED">
              <w:rPr>
                <w:rFonts w:ascii="Times New Roman" w:hAnsi="Times New Roman" w:cs="Times New Roman"/>
                <w:sz w:val="24"/>
                <w:szCs w:val="24"/>
              </w:rPr>
              <w:t xml:space="preserve">рупции и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отчета в 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труд России</w:t>
            </w:r>
          </w:p>
        </w:tc>
        <w:tc>
          <w:tcPr>
            <w:tcW w:w="0" w:type="auto"/>
          </w:tcPr>
          <w:p w:rsidR="007A235A" w:rsidRPr="00D63FB6" w:rsidRDefault="00D44F6F" w:rsidP="00FE1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Поквартально</w:t>
            </w:r>
          </w:p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7A235A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действия 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D44F6F" w:rsidRDefault="00D44F6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0" w:type="auto"/>
          </w:tcPr>
          <w:p w:rsidR="00D44F6F" w:rsidRPr="00502D78" w:rsidRDefault="00D44F6F" w:rsidP="00D44F6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письма в Прокуратуру 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баровского края о проделанной работе по выявлению, предупреждению и пресечению проявлений коррупцио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ной направленности</w:t>
            </w:r>
          </w:p>
        </w:tc>
        <w:tc>
          <w:tcPr>
            <w:tcW w:w="0" w:type="auto"/>
          </w:tcPr>
          <w:p w:rsidR="00D44F6F" w:rsidRDefault="00D44F6F" w:rsidP="00D44F6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D44F6F" w:rsidRDefault="00D44F6F" w:rsidP="00D44F6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 1 февраля </w:t>
            </w:r>
          </w:p>
          <w:p w:rsidR="00D44F6F" w:rsidRPr="00502D78" w:rsidRDefault="00D44F6F" w:rsidP="00D44F6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 w:rsidR="00C561AC">
              <w:rPr>
                <w:rFonts w:ascii="Times New Roman CYR" w:hAnsi="Times New Roman CYR" w:cs="Times New Roman CYR"/>
                <w:sz w:val="24"/>
                <w:szCs w:val="24"/>
              </w:rPr>
              <w:t>1 августа</w:t>
            </w:r>
          </w:p>
        </w:tc>
        <w:tc>
          <w:tcPr>
            <w:tcW w:w="0" w:type="auto"/>
          </w:tcPr>
          <w:p w:rsidR="00D44F6F" w:rsidRPr="00D63FB6" w:rsidRDefault="00C561AC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действия коррупции</w:t>
            </w:r>
          </w:p>
        </w:tc>
      </w:tr>
      <w:tr w:rsidR="00DE536F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3E3F74" w:rsidP="00D44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D4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095C" w:rsidRPr="00D63FB6" w:rsidRDefault="007A235A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и  обеспечение участия 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зависимых экспертов в проведении антикоррупционной экспертизы </w:t>
            </w:r>
            <w:r w:rsidR="009A095C" w:rsidRPr="00D63FB6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9A095C" w:rsidRPr="00D63F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A095C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ствующих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тов, их проектов</w:t>
            </w:r>
            <w:r w:rsidR="009A095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иных документов в целях выявления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содержащихся в них положений, подверженных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коррупц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онны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мрискам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A095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</w:p>
        </w:tc>
        <w:tc>
          <w:tcPr>
            <w:tcW w:w="0" w:type="auto"/>
          </w:tcPr>
          <w:p w:rsidR="007A235A" w:rsidRPr="00D63FB6" w:rsidRDefault="007A235A" w:rsidP="00D44F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Правово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йотдел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 стру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турные подразделения </w:t>
            </w:r>
            <w:r w:rsidR="00D44F6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7A235A" w:rsidRPr="00D63FB6" w:rsidRDefault="00790DFF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недопущение в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правовых актах и проектах нормативных правовых актов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факторов, способствующих формированию условий для 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коррупции и их исключение</w:t>
            </w:r>
          </w:p>
        </w:tc>
      </w:tr>
      <w:tr w:rsidR="00DE536F" w:rsidRPr="00D63FB6" w:rsidTr="00C31186">
        <w:trPr>
          <w:trHeight w:val="2603"/>
        </w:trPr>
        <w:tc>
          <w:tcPr>
            <w:tcW w:w="0" w:type="auto"/>
          </w:tcPr>
          <w:p w:rsidR="007A235A" w:rsidRPr="00E818E3" w:rsidRDefault="003E3F74" w:rsidP="00D44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D4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A235A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Внедрение и обеспечение эффективн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го межведомственного электронного взаимодействия в рамках  межведо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ственных Соглашений, обеспечение действенного функционирования ед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ной системы документооборота, п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зволяющей осуществлять ведение уч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та и контроля исполнения документов</w:t>
            </w:r>
          </w:p>
          <w:p w:rsidR="0037084D" w:rsidRPr="00D63FB6" w:rsidRDefault="0037084D" w:rsidP="00370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61AC" w:rsidRPr="00502D78" w:rsidRDefault="00C561AC" w:rsidP="00C561A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Общий отдел, отдели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формационных технол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гий, структурные по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разделения Управления</w:t>
            </w:r>
          </w:p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7A235A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7A235A" w:rsidRPr="00D63FB6" w:rsidRDefault="00EF2027" w:rsidP="00644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оборота и обеспечение эффективного учета и контроля исполнения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</w:tr>
    </w:tbl>
    <w:p w:rsidR="003E0223" w:rsidRPr="00650523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650523" w:rsidSect="00C31186">
      <w:headerReference w:type="default" r:id="rId9"/>
      <w:pgSz w:w="15840" w:h="12240" w:orient="landscape" w:code="1"/>
      <w:pgMar w:top="851" w:right="1134" w:bottom="709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F6F" w:rsidRDefault="00D44F6F" w:rsidP="004E6264">
      <w:pPr>
        <w:spacing w:after="0" w:line="240" w:lineRule="auto"/>
      </w:pPr>
      <w:r>
        <w:separator/>
      </w:r>
    </w:p>
  </w:endnote>
  <w:endnote w:type="continuationSeparator" w:id="1">
    <w:p w:rsidR="00D44F6F" w:rsidRDefault="00D44F6F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F6F" w:rsidRDefault="00D44F6F" w:rsidP="004E6264">
      <w:pPr>
        <w:spacing w:after="0" w:line="240" w:lineRule="auto"/>
      </w:pPr>
      <w:r>
        <w:separator/>
      </w:r>
    </w:p>
  </w:footnote>
  <w:footnote w:type="continuationSeparator" w:id="1">
    <w:p w:rsidR="00D44F6F" w:rsidRDefault="00D44F6F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590002"/>
      <w:docPartObj>
        <w:docPartGallery w:val="Page Numbers (Top of Page)"/>
        <w:docPartUnique/>
      </w:docPartObj>
    </w:sdtPr>
    <w:sdtContent>
      <w:p w:rsidR="00D44F6F" w:rsidRDefault="00466CAF">
        <w:pPr>
          <w:pStyle w:val="a3"/>
          <w:jc w:val="center"/>
        </w:pPr>
        <w:r>
          <w:fldChar w:fldCharType="begin"/>
        </w:r>
        <w:r w:rsidR="00D44F6F">
          <w:instrText>PAGE   \* MERGEFORMAT</w:instrText>
        </w:r>
        <w:r>
          <w:fldChar w:fldCharType="separate"/>
        </w:r>
        <w:r w:rsidR="001D5267">
          <w:rPr>
            <w:noProof/>
          </w:rPr>
          <w:t>2</w:t>
        </w:r>
        <w:r>
          <w:fldChar w:fldCharType="end"/>
        </w:r>
      </w:p>
    </w:sdtContent>
  </w:sdt>
  <w:p w:rsidR="00D44F6F" w:rsidRDefault="00D44F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B9431B"/>
    <w:rsid w:val="000009D5"/>
    <w:rsid w:val="00011355"/>
    <w:rsid w:val="0001276B"/>
    <w:rsid w:val="00023D75"/>
    <w:rsid w:val="00023F7B"/>
    <w:rsid w:val="00026855"/>
    <w:rsid w:val="00033C16"/>
    <w:rsid w:val="000353DE"/>
    <w:rsid w:val="00045BD1"/>
    <w:rsid w:val="00047709"/>
    <w:rsid w:val="00052397"/>
    <w:rsid w:val="00064A62"/>
    <w:rsid w:val="0007299C"/>
    <w:rsid w:val="00081C53"/>
    <w:rsid w:val="00090EAC"/>
    <w:rsid w:val="000A109F"/>
    <w:rsid w:val="000B3440"/>
    <w:rsid w:val="000C12E4"/>
    <w:rsid w:val="000C261D"/>
    <w:rsid w:val="000C2E0B"/>
    <w:rsid w:val="000C6C8B"/>
    <w:rsid w:val="000C6E99"/>
    <w:rsid w:val="000C7CE8"/>
    <w:rsid w:val="000D59EB"/>
    <w:rsid w:val="000F0EED"/>
    <w:rsid w:val="000F2ACC"/>
    <w:rsid w:val="00102C6E"/>
    <w:rsid w:val="00102CC9"/>
    <w:rsid w:val="001055D2"/>
    <w:rsid w:val="00107276"/>
    <w:rsid w:val="0011791E"/>
    <w:rsid w:val="001224B0"/>
    <w:rsid w:val="0012724D"/>
    <w:rsid w:val="00144B4C"/>
    <w:rsid w:val="0015413A"/>
    <w:rsid w:val="00157E6B"/>
    <w:rsid w:val="0016134B"/>
    <w:rsid w:val="00163447"/>
    <w:rsid w:val="00164EBB"/>
    <w:rsid w:val="00172A78"/>
    <w:rsid w:val="0017401D"/>
    <w:rsid w:val="00174883"/>
    <w:rsid w:val="00175F60"/>
    <w:rsid w:val="00177080"/>
    <w:rsid w:val="00190360"/>
    <w:rsid w:val="00195BDA"/>
    <w:rsid w:val="00197539"/>
    <w:rsid w:val="001A2B6F"/>
    <w:rsid w:val="001A6CD9"/>
    <w:rsid w:val="001A7676"/>
    <w:rsid w:val="001B254F"/>
    <w:rsid w:val="001B3A0B"/>
    <w:rsid w:val="001C23DC"/>
    <w:rsid w:val="001C39DC"/>
    <w:rsid w:val="001C56BF"/>
    <w:rsid w:val="001D5267"/>
    <w:rsid w:val="001E6FA9"/>
    <w:rsid w:val="001F48A1"/>
    <w:rsid w:val="00203E66"/>
    <w:rsid w:val="00210DE7"/>
    <w:rsid w:val="0022148B"/>
    <w:rsid w:val="0024369E"/>
    <w:rsid w:val="00243C2A"/>
    <w:rsid w:val="00245363"/>
    <w:rsid w:val="00277064"/>
    <w:rsid w:val="00285DA7"/>
    <w:rsid w:val="002A4DC0"/>
    <w:rsid w:val="002B78C3"/>
    <w:rsid w:val="002C4F2B"/>
    <w:rsid w:val="002E562D"/>
    <w:rsid w:val="002E77ED"/>
    <w:rsid w:val="002F5824"/>
    <w:rsid w:val="00304AA3"/>
    <w:rsid w:val="0030529E"/>
    <w:rsid w:val="00305906"/>
    <w:rsid w:val="00314B54"/>
    <w:rsid w:val="003150D7"/>
    <w:rsid w:val="003155A8"/>
    <w:rsid w:val="003406D4"/>
    <w:rsid w:val="00363008"/>
    <w:rsid w:val="003675B5"/>
    <w:rsid w:val="0037084D"/>
    <w:rsid w:val="003823EC"/>
    <w:rsid w:val="00387597"/>
    <w:rsid w:val="00392B20"/>
    <w:rsid w:val="003A7839"/>
    <w:rsid w:val="003C62F8"/>
    <w:rsid w:val="003D118A"/>
    <w:rsid w:val="003D25A6"/>
    <w:rsid w:val="003D5C38"/>
    <w:rsid w:val="003E0223"/>
    <w:rsid w:val="003E0E8C"/>
    <w:rsid w:val="003E3F74"/>
    <w:rsid w:val="003F659F"/>
    <w:rsid w:val="004023F1"/>
    <w:rsid w:val="00425C9C"/>
    <w:rsid w:val="00441A00"/>
    <w:rsid w:val="00442BAA"/>
    <w:rsid w:val="00444274"/>
    <w:rsid w:val="00450E83"/>
    <w:rsid w:val="00451925"/>
    <w:rsid w:val="00466CAF"/>
    <w:rsid w:val="00467BA7"/>
    <w:rsid w:val="0047778F"/>
    <w:rsid w:val="0048002C"/>
    <w:rsid w:val="00481912"/>
    <w:rsid w:val="0048312A"/>
    <w:rsid w:val="00494B83"/>
    <w:rsid w:val="004A24FD"/>
    <w:rsid w:val="004A51CD"/>
    <w:rsid w:val="004A5EA3"/>
    <w:rsid w:val="004A76E1"/>
    <w:rsid w:val="004D3CCE"/>
    <w:rsid w:val="004E6264"/>
    <w:rsid w:val="004F08C4"/>
    <w:rsid w:val="004F7E85"/>
    <w:rsid w:val="005010CE"/>
    <w:rsid w:val="00501847"/>
    <w:rsid w:val="00502D78"/>
    <w:rsid w:val="0050753A"/>
    <w:rsid w:val="00511EDC"/>
    <w:rsid w:val="00516C9D"/>
    <w:rsid w:val="0053446B"/>
    <w:rsid w:val="00553C7A"/>
    <w:rsid w:val="00554438"/>
    <w:rsid w:val="00555F5C"/>
    <w:rsid w:val="00563B23"/>
    <w:rsid w:val="0057395A"/>
    <w:rsid w:val="005745F0"/>
    <w:rsid w:val="005779F5"/>
    <w:rsid w:val="0058641B"/>
    <w:rsid w:val="005A57EE"/>
    <w:rsid w:val="005B0843"/>
    <w:rsid w:val="005B49AF"/>
    <w:rsid w:val="005B63A8"/>
    <w:rsid w:val="005B65BE"/>
    <w:rsid w:val="005D381D"/>
    <w:rsid w:val="005F5748"/>
    <w:rsid w:val="00602222"/>
    <w:rsid w:val="00602C42"/>
    <w:rsid w:val="00604DB6"/>
    <w:rsid w:val="00605DEE"/>
    <w:rsid w:val="0060624D"/>
    <w:rsid w:val="006175E7"/>
    <w:rsid w:val="00617C9B"/>
    <w:rsid w:val="00623E5A"/>
    <w:rsid w:val="0063397D"/>
    <w:rsid w:val="00634B38"/>
    <w:rsid w:val="00634E4C"/>
    <w:rsid w:val="006371AC"/>
    <w:rsid w:val="00644514"/>
    <w:rsid w:val="00650523"/>
    <w:rsid w:val="006654E1"/>
    <w:rsid w:val="00665D9F"/>
    <w:rsid w:val="00667ABA"/>
    <w:rsid w:val="00676CA4"/>
    <w:rsid w:val="0068002D"/>
    <w:rsid w:val="00686469"/>
    <w:rsid w:val="0068671D"/>
    <w:rsid w:val="00693FAD"/>
    <w:rsid w:val="006A05DF"/>
    <w:rsid w:val="006B1C96"/>
    <w:rsid w:val="006B3CD2"/>
    <w:rsid w:val="006C6B17"/>
    <w:rsid w:val="006C7BDB"/>
    <w:rsid w:val="006D62F7"/>
    <w:rsid w:val="006E01C2"/>
    <w:rsid w:val="006E741D"/>
    <w:rsid w:val="006F0015"/>
    <w:rsid w:val="007051B2"/>
    <w:rsid w:val="00713391"/>
    <w:rsid w:val="00717662"/>
    <w:rsid w:val="007231A0"/>
    <w:rsid w:val="00724306"/>
    <w:rsid w:val="007334CA"/>
    <w:rsid w:val="00734835"/>
    <w:rsid w:val="00745D88"/>
    <w:rsid w:val="00755251"/>
    <w:rsid w:val="0076204E"/>
    <w:rsid w:val="00764BF0"/>
    <w:rsid w:val="00773B3F"/>
    <w:rsid w:val="007909EA"/>
    <w:rsid w:val="00790DFF"/>
    <w:rsid w:val="0079799C"/>
    <w:rsid w:val="007A1983"/>
    <w:rsid w:val="007A235A"/>
    <w:rsid w:val="007A3CE0"/>
    <w:rsid w:val="007B2827"/>
    <w:rsid w:val="007E2209"/>
    <w:rsid w:val="007E66A6"/>
    <w:rsid w:val="007F0BA4"/>
    <w:rsid w:val="007F6AC2"/>
    <w:rsid w:val="0080735D"/>
    <w:rsid w:val="0081258A"/>
    <w:rsid w:val="00814B4B"/>
    <w:rsid w:val="00820D40"/>
    <w:rsid w:val="00826B2E"/>
    <w:rsid w:val="008447A9"/>
    <w:rsid w:val="00853BB8"/>
    <w:rsid w:val="0085480D"/>
    <w:rsid w:val="008614E0"/>
    <w:rsid w:val="0087570A"/>
    <w:rsid w:val="008761C4"/>
    <w:rsid w:val="008776A3"/>
    <w:rsid w:val="008A2A8E"/>
    <w:rsid w:val="008A7135"/>
    <w:rsid w:val="008C3D33"/>
    <w:rsid w:val="008D3AF0"/>
    <w:rsid w:val="008D60B9"/>
    <w:rsid w:val="008F5D71"/>
    <w:rsid w:val="00911A37"/>
    <w:rsid w:val="00912304"/>
    <w:rsid w:val="009129B4"/>
    <w:rsid w:val="00936F5C"/>
    <w:rsid w:val="00955E3B"/>
    <w:rsid w:val="009607CB"/>
    <w:rsid w:val="00962602"/>
    <w:rsid w:val="00963C2F"/>
    <w:rsid w:val="00977FB8"/>
    <w:rsid w:val="00995ED4"/>
    <w:rsid w:val="00996933"/>
    <w:rsid w:val="009A095C"/>
    <w:rsid w:val="009A5639"/>
    <w:rsid w:val="009A7B8C"/>
    <w:rsid w:val="009B4525"/>
    <w:rsid w:val="009B4751"/>
    <w:rsid w:val="009C4B51"/>
    <w:rsid w:val="009C507E"/>
    <w:rsid w:val="009D2121"/>
    <w:rsid w:val="00A00D4A"/>
    <w:rsid w:val="00A01860"/>
    <w:rsid w:val="00A023E8"/>
    <w:rsid w:val="00A06153"/>
    <w:rsid w:val="00A119E5"/>
    <w:rsid w:val="00A12C80"/>
    <w:rsid w:val="00A47B35"/>
    <w:rsid w:val="00A51E59"/>
    <w:rsid w:val="00A54BCE"/>
    <w:rsid w:val="00A54DA4"/>
    <w:rsid w:val="00A562E4"/>
    <w:rsid w:val="00A56BFA"/>
    <w:rsid w:val="00A70944"/>
    <w:rsid w:val="00A70A10"/>
    <w:rsid w:val="00A80855"/>
    <w:rsid w:val="00AA1A4E"/>
    <w:rsid w:val="00AA4D83"/>
    <w:rsid w:val="00AB302D"/>
    <w:rsid w:val="00AE2FF9"/>
    <w:rsid w:val="00B062A4"/>
    <w:rsid w:val="00B245B9"/>
    <w:rsid w:val="00B24C7A"/>
    <w:rsid w:val="00B30497"/>
    <w:rsid w:val="00B51DCC"/>
    <w:rsid w:val="00B53561"/>
    <w:rsid w:val="00B5534F"/>
    <w:rsid w:val="00B56C26"/>
    <w:rsid w:val="00B81065"/>
    <w:rsid w:val="00B9431B"/>
    <w:rsid w:val="00B94EA6"/>
    <w:rsid w:val="00BA376F"/>
    <w:rsid w:val="00BA391B"/>
    <w:rsid w:val="00BA73D4"/>
    <w:rsid w:val="00BB5745"/>
    <w:rsid w:val="00BB7376"/>
    <w:rsid w:val="00BB759C"/>
    <w:rsid w:val="00BE67AC"/>
    <w:rsid w:val="00BF673E"/>
    <w:rsid w:val="00C02F6A"/>
    <w:rsid w:val="00C075C9"/>
    <w:rsid w:val="00C11909"/>
    <w:rsid w:val="00C163F2"/>
    <w:rsid w:val="00C21FD9"/>
    <w:rsid w:val="00C31186"/>
    <w:rsid w:val="00C31CC7"/>
    <w:rsid w:val="00C45817"/>
    <w:rsid w:val="00C50344"/>
    <w:rsid w:val="00C55CCA"/>
    <w:rsid w:val="00C561AC"/>
    <w:rsid w:val="00C562FF"/>
    <w:rsid w:val="00C70EFB"/>
    <w:rsid w:val="00C727D3"/>
    <w:rsid w:val="00C91067"/>
    <w:rsid w:val="00C95FBB"/>
    <w:rsid w:val="00CA2411"/>
    <w:rsid w:val="00CB70FD"/>
    <w:rsid w:val="00CC3893"/>
    <w:rsid w:val="00CC3B81"/>
    <w:rsid w:val="00CD3F70"/>
    <w:rsid w:val="00CE2275"/>
    <w:rsid w:val="00CE5030"/>
    <w:rsid w:val="00CF2C27"/>
    <w:rsid w:val="00D041C6"/>
    <w:rsid w:val="00D21AA3"/>
    <w:rsid w:val="00D24D46"/>
    <w:rsid w:val="00D27230"/>
    <w:rsid w:val="00D27F86"/>
    <w:rsid w:val="00D32FD1"/>
    <w:rsid w:val="00D340F8"/>
    <w:rsid w:val="00D35DB9"/>
    <w:rsid w:val="00D44F6F"/>
    <w:rsid w:val="00D5400C"/>
    <w:rsid w:val="00D63FB6"/>
    <w:rsid w:val="00D70FC1"/>
    <w:rsid w:val="00D801F9"/>
    <w:rsid w:val="00D83D57"/>
    <w:rsid w:val="00D87F47"/>
    <w:rsid w:val="00D92072"/>
    <w:rsid w:val="00DB6939"/>
    <w:rsid w:val="00DC1238"/>
    <w:rsid w:val="00DC1904"/>
    <w:rsid w:val="00DE536F"/>
    <w:rsid w:val="00DF054E"/>
    <w:rsid w:val="00E4671B"/>
    <w:rsid w:val="00E6197D"/>
    <w:rsid w:val="00E64ABF"/>
    <w:rsid w:val="00E80728"/>
    <w:rsid w:val="00E818E3"/>
    <w:rsid w:val="00E85F29"/>
    <w:rsid w:val="00EB1D30"/>
    <w:rsid w:val="00EC559C"/>
    <w:rsid w:val="00ED0632"/>
    <w:rsid w:val="00EE607C"/>
    <w:rsid w:val="00EF2027"/>
    <w:rsid w:val="00EF25CA"/>
    <w:rsid w:val="00EF753B"/>
    <w:rsid w:val="00F03F77"/>
    <w:rsid w:val="00F20877"/>
    <w:rsid w:val="00F22B35"/>
    <w:rsid w:val="00F462DD"/>
    <w:rsid w:val="00F5208C"/>
    <w:rsid w:val="00F548DF"/>
    <w:rsid w:val="00F553A4"/>
    <w:rsid w:val="00F66A6F"/>
    <w:rsid w:val="00F7489A"/>
    <w:rsid w:val="00F848B7"/>
    <w:rsid w:val="00F91A13"/>
    <w:rsid w:val="00FB4336"/>
    <w:rsid w:val="00FC3F95"/>
    <w:rsid w:val="00FC6500"/>
    <w:rsid w:val="00FD3173"/>
    <w:rsid w:val="00FE032A"/>
    <w:rsid w:val="00FE1D46"/>
    <w:rsid w:val="00FF0AB7"/>
    <w:rsid w:val="00FF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AF"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01E8F0E1405FC365DEBFF62BB4087904C281705B732E6E19E5B3DCA0ECB4B6AD5B0060DDC0D82HBC7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01DD-727B-4016-B2EF-4B867DEB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user</cp:lastModifiedBy>
  <cp:revision>2</cp:revision>
  <cp:lastPrinted>2016-05-12T14:35:00Z</cp:lastPrinted>
  <dcterms:created xsi:type="dcterms:W3CDTF">2016-06-02T02:55:00Z</dcterms:created>
  <dcterms:modified xsi:type="dcterms:W3CDTF">2016-06-02T02:55:00Z</dcterms:modified>
</cp:coreProperties>
</file>